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9B" w:rsidRPr="0097749B" w:rsidRDefault="0097749B" w:rsidP="0097749B">
      <w:pPr>
        <w:ind w:firstLine="537"/>
        <w:jc w:val="center"/>
        <w:rPr>
          <w:rFonts w:ascii="Times New Roman" w:hAnsi="Times New Roman" w:cs="Times New Roman"/>
          <w:b/>
          <w:i/>
          <w:iCs/>
          <w:sz w:val="28"/>
          <w:szCs w:val="28"/>
          <w:u w:val="single"/>
        </w:rPr>
      </w:pPr>
      <w:bookmarkStart w:id="0" w:name="_GoBack"/>
      <w:r w:rsidRPr="0097749B">
        <w:rPr>
          <w:rFonts w:ascii="Times New Roman" w:hAnsi="Times New Roman" w:cs="Times New Roman"/>
          <w:b/>
          <w:i/>
          <w:iCs/>
          <w:sz w:val="28"/>
          <w:szCs w:val="28"/>
          <w:u w:val="single"/>
        </w:rPr>
        <w:t>Щодо наявності у клієнта права розірвати чи припинити договір, права дострокового виконання договору, а також наслідки таких дій</w:t>
      </w:r>
      <w:bookmarkEnd w:id="0"/>
      <w:r w:rsidRPr="0097749B">
        <w:rPr>
          <w:rFonts w:ascii="Times New Roman" w:hAnsi="Times New Roman" w:cs="Times New Roman"/>
          <w:b/>
          <w:i/>
          <w:iCs/>
          <w:sz w:val="28"/>
          <w:szCs w:val="28"/>
          <w:u w:val="single"/>
        </w:rPr>
        <w:t>:</w:t>
      </w:r>
    </w:p>
    <w:p w:rsidR="0097749B" w:rsidRPr="0020283D" w:rsidRDefault="0097749B" w:rsidP="0097749B">
      <w:pPr>
        <w:spacing w:after="0"/>
        <w:ind w:firstLine="284"/>
        <w:jc w:val="both"/>
        <w:rPr>
          <w:rFonts w:ascii="Times New Roman" w:hAnsi="Times New Roman" w:cs="Times New Roman"/>
          <w:sz w:val="28"/>
          <w:szCs w:val="28"/>
        </w:rPr>
      </w:pPr>
      <w:r w:rsidRPr="000E6038">
        <w:rPr>
          <w:rFonts w:ascii="Times New Roman" w:hAnsi="Times New Roman" w:cs="Times New Roman"/>
          <w:bCs/>
          <w:sz w:val="28"/>
          <w:szCs w:val="28"/>
        </w:rPr>
        <w:t>•</w:t>
      </w:r>
      <w:r>
        <w:rPr>
          <w:rFonts w:ascii="Times New Roman" w:hAnsi="Times New Roman" w:cs="Times New Roman"/>
          <w:bCs/>
          <w:sz w:val="28"/>
          <w:szCs w:val="28"/>
        </w:rPr>
        <w:t xml:space="preserve"> </w:t>
      </w:r>
      <w:r w:rsidRPr="0020283D">
        <w:rPr>
          <w:rFonts w:ascii="Times New Roman" w:hAnsi="Times New Roman" w:cs="Times New Roman"/>
          <w:sz w:val="28"/>
          <w:szCs w:val="28"/>
        </w:rPr>
        <w:t xml:space="preserve">Договір </w:t>
      </w:r>
      <w:r w:rsidRPr="0020283D">
        <w:rPr>
          <w:rFonts w:ascii="Times New Roman" w:hAnsi="Times New Roman" w:cs="Times New Roman"/>
          <w:sz w:val="28"/>
          <w:szCs w:val="28"/>
          <w:u w:val="single"/>
        </w:rPr>
        <w:t>про споживчий кредит</w:t>
      </w:r>
      <w:r w:rsidRPr="0020283D">
        <w:rPr>
          <w:rFonts w:ascii="Times New Roman" w:hAnsi="Times New Roman" w:cs="Times New Roman"/>
          <w:sz w:val="28"/>
          <w:szCs w:val="28"/>
        </w:rPr>
        <w:t>, про надання коштів у позику, в тому числі і на умовах фінансового кредиту, та договір про споживчий кредит, загальний розмір кредиту за яким не перевищує розміру однієї мінімальної заробітної плати,  про надання коштів у позику, в тому числі і на умовах фінансового кредиту, може бути розірваний тільки за взаємною згодою Сторін, яка оформляється додатковим договором до цього Договору. Такий договір також може бути розірвано за рішенням суду на вимогу однієї із Сторін у випадках, встановлених законом. У разі розірвання такого договору споживач зобов’язаний повернути всю суму кредиту в день підписання додаткового договору про розірвання такого договору або в день набрання законної сили рішенням суду про розірвання такого договору та сплатити проценти за весь строк фактичного користування кредитом до моменту його повернення.</w:t>
      </w:r>
    </w:p>
    <w:p w:rsidR="0097749B" w:rsidRPr="0020283D" w:rsidRDefault="0097749B" w:rsidP="0097749B">
      <w:pPr>
        <w:spacing w:after="0"/>
        <w:ind w:firstLine="284"/>
        <w:jc w:val="both"/>
        <w:rPr>
          <w:rFonts w:ascii="Times New Roman" w:hAnsi="Times New Roman" w:cs="Times New Roman"/>
          <w:sz w:val="28"/>
          <w:szCs w:val="28"/>
        </w:rPr>
      </w:pPr>
      <w:r w:rsidRPr="000E6038">
        <w:rPr>
          <w:rFonts w:ascii="Times New Roman" w:hAnsi="Times New Roman" w:cs="Times New Roman"/>
          <w:bCs/>
          <w:sz w:val="28"/>
          <w:szCs w:val="28"/>
        </w:rPr>
        <w:t>•</w:t>
      </w:r>
      <w:r>
        <w:rPr>
          <w:rFonts w:ascii="Times New Roman" w:hAnsi="Times New Roman" w:cs="Times New Roman"/>
          <w:bCs/>
          <w:sz w:val="28"/>
          <w:szCs w:val="28"/>
        </w:rPr>
        <w:t xml:space="preserve"> </w:t>
      </w:r>
      <w:r w:rsidRPr="0020283D">
        <w:rPr>
          <w:rFonts w:ascii="Times New Roman" w:hAnsi="Times New Roman" w:cs="Times New Roman"/>
          <w:sz w:val="28"/>
          <w:szCs w:val="28"/>
        </w:rPr>
        <w:t>Дія такого договору припиняється після закінчення його строку, у разі повного виконання сторонами умов такого договору, проведеного належним чином, у випадку дострокового розірвання такого договору в порядку, визначеному у попередньому абзаці.</w:t>
      </w:r>
    </w:p>
    <w:p w:rsidR="0097749B" w:rsidRPr="0020283D" w:rsidRDefault="0097749B" w:rsidP="0097749B">
      <w:pPr>
        <w:spacing w:after="0"/>
        <w:ind w:firstLine="284"/>
        <w:jc w:val="both"/>
        <w:rPr>
          <w:rFonts w:ascii="Times New Roman" w:hAnsi="Times New Roman" w:cs="Times New Roman"/>
          <w:sz w:val="28"/>
          <w:szCs w:val="28"/>
        </w:rPr>
      </w:pPr>
      <w:r w:rsidRPr="000E6038">
        <w:rPr>
          <w:rFonts w:ascii="Times New Roman" w:hAnsi="Times New Roman" w:cs="Times New Roman"/>
          <w:bCs/>
          <w:sz w:val="28"/>
          <w:szCs w:val="28"/>
        </w:rPr>
        <w:t>•</w:t>
      </w:r>
      <w:r>
        <w:rPr>
          <w:rFonts w:ascii="Times New Roman" w:hAnsi="Times New Roman" w:cs="Times New Roman"/>
          <w:bCs/>
          <w:sz w:val="28"/>
          <w:szCs w:val="28"/>
        </w:rPr>
        <w:t xml:space="preserve"> </w:t>
      </w:r>
      <w:r w:rsidRPr="0020283D">
        <w:rPr>
          <w:rFonts w:ascii="Times New Roman" w:hAnsi="Times New Roman" w:cs="Times New Roman"/>
          <w:sz w:val="28"/>
          <w:szCs w:val="28"/>
        </w:rPr>
        <w:t xml:space="preserve">Споживач має право в будь-який час повністю або частково достроково повернути споживчий кредит, у тому числі шляхом збільшення суми періодичних платежів, а </w:t>
      </w:r>
      <w:r>
        <w:rPr>
          <w:rFonts w:ascii="Times New Roman" w:hAnsi="Times New Roman" w:cs="Times New Roman"/>
          <w:sz w:val="28"/>
          <w:szCs w:val="28"/>
        </w:rPr>
        <w:t>Товариство</w:t>
      </w:r>
      <w:r w:rsidRPr="0020283D">
        <w:rPr>
          <w:rFonts w:ascii="Times New Roman" w:hAnsi="Times New Roman" w:cs="Times New Roman"/>
          <w:sz w:val="28"/>
          <w:szCs w:val="28"/>
        </w:rPr>
        <w:t xml:space="preserve"> зобов’язан</w:t>
      </w:r>
      <w:r>
        <w:rPr>
          <w:rFonts w:ascii="Times New Roman" w:hAnsi="Times New Roman" w:cs="Times New Roman"/>
          <w:sz w:val="28"/>
          <w:szCs w:val="28"/>
        </w:rPr>
        <w:t>е</w:t>
      </w:r>
      <w:r w:rsidRPr="0020283D">
        <w:rPr>
          <w:rFonts w:ascii="Times New Roman" w:hAnsi="Times New Roman" w:cs="Times New Roman"/>
          <w:sz w:val="28"/>
          <w:szCs w:val="28"/>
        </w:rPr>
        <w:t xml:space="preserve"> прийняти від споживача платежі у разі дострокового повернення кредиту без встановлення споживачу будь-якої плати, пов'язаної з достроковим поверненням кредиту. При цьому, споживач зобов'язаний повідомити </w:t>
      </w:r>
      <w:r>
        <w:rPr>
          <w:rFonts w:ascii="Times New Roman" w:hAnsi="Times New Roman" w:cs="Times New Roman"/>
          <w:sz w:val="28"/>
          <w:szCs w:val="28"/>
        </w:rPr>
        <w:t>Товариство</w:t>
      </w:r>
      <w:r w:rsidRPr="0020283D">
        <w:rPr>
          <w:rFonts w:ascii="Times New Roman" w:hAnsi="Times New Roman" w:cs="Times New Roman"/>
          <w:sz w:val="28"/>
          <w:szCs w:val="28"/>
        </w:rPr>
        <w:t xml:space="preserve"> про намір дострокового повернення кредиту шляхом надання відповідної письмової заяви та у разі дострокового повернення кредиту сплатити проценти за користування кредитом та вартість усіх послуг, пов'язаних з обслуговуванням та погашенням кредиту, за період фактичного користування кредитом.</w:t>
      </w:r>
    </w:p>
    <w:p w:rsidR="00EC79F3" w:rsidRDefault="00EC79F3"/>
    <w:sectPr w:rsidR="00EC79F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9B"/>
    <w:rsid w:val="006D139D"/>
    <w:rsid w:val="0097749B"/>
    <w:rsid w:val="00CE0501"/>
    <w:rsid w:val="00EC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9C11E-4C90-4D23-BE8A-F82A1717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49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2022-11-07T10:29:00Z</cp:lastPrinted>
  <dcterms:created xsi:type="dcterms:W3CDTF">2022-11-07T10:24:00Z</dcterms:created>
  <dcterms:modified xsi:type="dcterms:W3CDTF">2022-11-07T10:29:00Z</dcterms:modified>
</cp:coreProperties>
</file>